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CD9F" w14:textId="4CE7ED35" w:rsidR="00A54473" w:rsidRPr="008A4E44" w:rsidRDefault="00197F16" w:rsidP="00A54473">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Music</w:t>
      </w:r>
      <w:r w:rsidR="00A54473" w:rsidRPr="008A4E44">
        <w:rPr>
          <w:rFonts w:ascii="Comic Sans MS" w:eastAsia="Times New Roman" w:hAnsi="Comic Sans MS" w:cstheme="minorHAnsi"/>
          <w:b/>
          <w:bCs/>
          <w:sz w:val="36"/>
          <w:szCs w:val="36"/>
          <w:lang w:eastAsia="en-GB"/>
        </w:rPr>
        <w:t xml:space="preserve"> Intent</w:t>
      </w:r>
    </w:p>
    <w:tbl>
      <w:tblPr>
        <w:tblStyle w:val="TableGrid"/>
        <w:tblW w:w="10774" w:type="dxa"/>
        <w:tblInd w:w="-147" w:type="dxa"/>
        <w:tblLook w:val="04A0" w:firstRow="1" w:lastRow="0" w:firstColumn="1" w:lastColumn="0" w:noHBand="0" w:noVBand="1"/>
      </w:tblPr>
      <w:tblGrid>
        <w:gridCol w:w="3686"/>
        <w:gridCol w:w="3544"/>
        <w:gridCol w:w="3544"/>
      </w:tblGrid>
      <w:tr w:rsidR="00B35C44" w14:paraId="5A41A318" w14:textId="77777777" w:rsidTr="0029703B">
        <w:trPr>
          <w:trHeight w:val="2475"/>
        </w:trPr>
        <w:tc>
          <w:tcPr>
            <w:tcW w:w="10774" w:type="dxa"/>
            <w:gridSpan w:val="3"/>
          </w:tcPr>
          <w:p w14:paraId="42423B24" w14:textId="1F4134B2" w:rsidR="00467D7B" w:rsidRPr="0076032D" w:rsidRDefault="00467D7B" w:rsidP="00467D7B">
            <w:pPr>
              <w:pStyle w:val="NormalWeb"/>
              <w:jc w:val="center"/>
              <w:rPr>
                <w:rFonts w:ascii="Comic Sans MS" w:hAnsi="Comic Sans MS" w:cstheme="minorHAnsi"/>
                <w:b/>
                <w:bCs/>
                <w:i/>
                <w:iCs/>
                <w:sz w:val="22"/>
                <w:szCs w:val="22"/>
              </w:rPr>
            </w:pPr>
            <w:r w:rsidRPr="0076032D">
              <w:rPr>
                <w:rFonts w:ascii="Comic Sans MS" w:hAnsi="Comic Sans MS"/>
                <w:i/>
                <w:iCs/>
                <w:sz w:val="22"/>
                <w:szCs w:val="22"/>
              </w:rPr>
              <w:t xml:space="preserve">“Our Music curriculum is designed to create </w:t>
            </w:r>
            <w:r w:rsidR="00CF7EB1" w:rsidRPr="0076032D">
              <w:rPr>
                <w:rStyle w:val="Strong"/>
                <w:rFonts w:ascii="Comic Sans MS" w:hAnsi="Comic Sans MS"/>
                <w:b w:val="0"/>
                <w:bCs w:val="0"/>
                <w:sz w:val="22"/>
                <w:szCs w:val="22"/>
              </w:rPr>
              <w:t>musicians</w:t>
            </w:r>
            <w:r w:rsidRPr="0076032D">
              <w:rPr>
                <w:rStyle w:val="Strong"/>
                <w:rFonts w:ascii="Comic Sans MS" w:hAnsi="Comic Sans MS"/>
                <w:b w:val="0"/>
                <w:bCs w:val="0"/>
                <w:i/>
                <w:iCs/>
                <w:sz w:val="22"/>
                <w:szCs w:val="22"/>
              </w:rPr>
              <w:t xml:space="preserve"> the </w:t>
            </w:r>
            <w:r w:rsidRPr="0076032D">
              <w:rPr>
                <w:rStyle w:val="Strong"/>
                <w:rFonts w:ascii="Comic Sans MS" w:hAnsi="Comic Sans MS"/>
                <w:i/>
                <w:iCs/>
                <w:sz w:val="22"/>
                <w:szCs w:val="22"/>
              </w:rPr>
              <w:t>Wray Common Way</w:t>
            </w:r>
            <w:r w:rsidRPr="0076032D">
              <w:rPr>
                <w:rStyle w:val="Strong"/>
                <w:rFonts w:ascii="Comic Sans MS" w:hAnsi="Comic Sans MS"/>
                <w:b w:val="0"/>
                <w:bCs w:val="0"/>
                <w:i/>
                <w:iCs/>
                <w:sz w:val="22"/>
                <w:szCs w:val="22"/>
              </w:rPr>
              <w:t>.”</w:t>
            </w:r>
          </w:p>
          <w:p w14:paraId="3B2A2105" w14:textId="5C08DB2A" w:rsidR="00B35C44" w:rsidRPr="0091663C" w:rsidRDefault="0013151F" w:rsidP="0091663C">
            <w:pPr>
              <w:jc w:val="both"/>
              <w:rPr>
                <w:rFonts w:ascii="Comic Sans MS" w:hAnsi="Comic Sans MS"/>
              </w:rPr>
            </w:pPr>
            <w:r w:rsidRPr="0091663C">
              <w:rPr>
                <w:rFonts w:ascii="Comic Sans MS" w:hAnsi="Comic Sans MS"/>
              </w:rPr>
              <w:t>At Wray Common, we provide a comprehensive music education that nurtures creativity, confidence, and cultural awareness in children. Our curriculum, aligned with the Model Music Curriculum and delivered in partnership with Sing Education, uses the Kodaly method for a structured, progressive learning experience. Children from Year 1 to 6 receive regu</w:t>
            </w:r>
            <w:r w:rsidR="00837DD2">
              <w:rPr>
                <w:rFonts w:ascii="Comic Sans MS" w:hAnsi="Comic Sans MS"/>
              </w:rPr>
              <w:t>lar lessons, specialist singing</w:t>
            </w:r>
            <w:r w:rsidRPr="0091663C">
              <w:rPr>
                <w:rFonts w:ascii="Comic Sans MS" w:hAnsi="Comic Sans MS"/>
              </w:rPr>
              <w:t xml:space="preserve"> and opportunities to perform. Extracurricular activities and private tuition further enrich learning, fostering skilled, enthusiastic musicians ready for lifelong musical exploration and expression.</w:t>
            </w:r>
            <w:r w:rsidR="00582494" w:rsidRPr="0091663C">
              <w:rPr>
                <w:rFonts w:ascii="Comic Sans MS" w:hAnsi="Comic Sans MS"/>
              </w:rPr>
              <w:t xml:space="preserve"> </w:t>
            </w:r>
            <w:r w:rsidR="0091663C" w:rsidRPr="0091663C">
              <w:rPr>
                <w:rFonts w:ascii="Comic Sans MS" w:hAnsi="Comic Sans MS"/>
              </w:rPr>
              <w:t>Ear</w:t>
            </w:r>
            <w:r w:rsidR="00837DD2">
              <w:rPr>
                <w:rFonts w:ascii="Comic Sans MS" w:hAnsi="Comic Sans MS"/>
              </w:rPr>
              <w:t>ly years focus on rhythm, pitch</w:t>
            </w:r>
            <w:r w:rsidR="0091663C" w:rsidRPr="0091663C">
              <w:rPr>
                <w:rFonts w:ascii="Comic Sans MS" w:hAnsi="Comic Sans MS"/>
              </w:rPr>
              <w:t xml:space="preserve"> and communication, nurturing a lifelong passion and appreciation for diverse musical traditions.</w:t>
            </w:r>
          </w:p>
        </w:tc>
      </w:tr>
      <w:tr w:rsidR="001031EC" w14:paraId="68C98D1B" w14:textId="77777777" w:rsidTr="004E288D">
        <w:tc>
          <w:tcPr>
            <w:tcW w:w="3686" w:type="dxa"/>
          </w:tcPr>
          <w:p w14:paraId="03B28136" w14:textId="77777777" w:rsidR="003F28E4" w:rsidRPr="003F28E4" w:rsidRDefault="001031EC" w:rsidP="001031EC">
            <w:pPr>
              <w:pStyle w:val="NormalWeb"/>
              <w:jc w:val="both"/>
              <w:rPr>
                <w:rFonts w:ascii="Comic Sans MS" w:hAnsi="Comic Sans MS" w:cstheme="minorHAnsi"/>
                <w:b/>
                <w:bCs/>
                <w:sz w:val="18"/>
                <w:szCs w:val="18"/>
              </w:rPr>
            </w:pPr>
            <w:r w:rsidRPr="003F28E4">
              <w:rPr>
                <w:noProof/>
                <w:sz w:val="18"/>
                <w:szCs w:val="18"/>
              </w:rPr>
              <w:drawing>
                <wp:anchor distT="0" distB="0" distL="114300" distR="114300" simplePos="0" relativeHeight="251660290" behindDoc="0" locked="0" layoutInCell="1" allowOverlap="1" wp14:anchorId="17E80D67" wp14:editId="3C56E5C9">
                  <wp:simplePos x="0" y="0"/>
                  <wp:positionH relativeFrom="column">
                    <wp:posOffset>-18415</wp:posOffset>
                  </wp:positionH>
                  <wp:positionV relativeFrom="paragraph">
                    <wp:posOffset>54610</wp:posOffset>
                  </wp:positionV>
                  <wp:extent cx="904875" cy="809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04875" cy="809625"/>
                          </a:xfrm>
                          <a:prstGeom prst="rect">
                            <a:avLst/>
                          </a:prstGeom>
                        </pic:spPr>
                      </pic:pic>
                    </a:graphicData>
                  </a:graphic>
                </wp:anchor>
              </w:drawing>
            </w:r>
            <w:r w:rsidRPr="003F28E4">
              <w:rPr>
                <w:rFonts w:ascii="Comic Sans MS" w:hAnsi="Comic Sans MS" w:cstheme="minorHAnsi"/>
                <w:b/>
                <w:bCs/>
                <w:sz w:val="18"/>
                <w:szCs w:val="18"/>
              </w:rPr>
              <w:t xml:space="preserve"> </w:t>
            </w:r>
          </w:p>
          <w:p w14:paraId="74F061F5" w14:textId="7C5C804A" w:rsidR="001031EC" w:rsidRPr="00E76113" w:rsidRDefault="001031EC" w:rsidP="001031EC">
            <w:pPr>
              <w:pStyle w:val="NormalWeb"/>
              <w:jc w:val="both"/>
              <w:rPr>
                <w:rFonts w:ascii="Comic Sans MS" w:hAnsi="Comic Sans MS" w:cstheme="minorHAnsi"/>
                <w:b/>
                <w:bCs/>
                <w:sz w:val="20"/>
                <w:szCs w:val="20"/>
              </w:rPr>
            </w:pPr>
            <w:r w:rsidRPr="00E76113">
              <w:rPr>
                <w:rFonts w:ascii="Comic Sans MS" w:hAnsi="Comic Sans MS" w:cstheme="minorHAnsi"/>
                <w:b/>
                <w:bCs/>
                <w:sz w:val="20"/>
                <w:szCs w:val="20"/>
              </w:rPr>
              <w:t>Ambitious</w:t>
            </w:r>
          </w:p>
          <w:p w14:paraId="5F568B3D" w14:textId="77777777" w:rsidR="003F28E4" w:rsidRPr="004E288D" w:rsidRDefault="003F28E4" w:rsidP="002A22F7">
            <w:pPr>
              <w:pStyle w:val="NormalWeb"/>
              <w:rPr>
                <w:rFonts w:ascii="Comic Sans MS" w:hAnsi="Comic Sans MS"/>
                <w:sz w:val="6"/>
                <w:szCs w:val="6"/>
              </w:rPr>
            </w:pPr>
          </w:p>
          <w:p w14:paraId="3971A037" w14:textId="43CBF52F" w:rsidR="003F28E4" w:rsidRPr="00E76113" w:rsidRDefault="000D609C" w:rsidP="003F28E4">
            <w:pPr>
              <w:pStyle w:val="NormalWeb"/>
              <w:numPr>
                <w:ilvl w:val="0"/>
                <w:numId w:val="11"/>
              </w:numPr>
              <w:ind w:left="454"/>
              <w:rPr>
                <w:rFonts w:ascii="Comic Sans MS" w:hAnsi="Comic Sans MS"/>
                <w:sz w:val="20"/>
                <w:szCs w:val="20"/>
              </w:rPr>
            </w:pPr>
            <w:r w:rsidRPr="00E76113">
              <w:rPr>
                <w:rFonts w:ascii="Comic Sans MS" w:hAnsi="Comic Sans MS"/>
                <w:sz w:val="20"/>
                <w:szCs w:val="20"/>
              </w:rPr>
              <w:t>Guarantee that e</w:t>
            </w:r>
            <w:r w:rsidR="005B2C46" w:rsidRPr="00E76113">
              <w:rPr>
                <w:rFonts w:ascii="Comic Sans MS" w:hAnsi="Comic Sans MS"/>
                <w:sz w:val="20"/>
                <w:szCs w:val="20"/>
              </w:rPr>
              <w:t xml:space="preserve">very child will learn </w:t>
            </w:r>
            <w:r w:rsidRPr="00E76113">
              <w:rPr>
                <w:rFonts w:ascii="Comic Sans MS" w:hAnsi="Comic Sans MS"/>
                <w:sz w:val="20"/>
                <w:szCs w:val="20"/>
              </w:rPr>
              <w:t xml:space="preserve">to play </w:t>
            </w:r>
            <w:r w:rsidR="005B2C46" w:rsidRPr="00E76113">
              <w:rPr>
                <w:rFonts w:ascii="Comic Sans MS" w:hAnsi="Comic Sans MS"/>
                <w:sz w:val="20"/>
                <w:szCs w:val="20"/>
              </w:rPr>
              <w:t>a</w:t>
            </w:r>
            <w:r w:rsidR="0097103E" w:rsidRPr="00E76113">
              <w:rPr>
                <w:rFonts w:ascii="Comic Sans MS" w:hAnsi="Comic Sans MS"/>
                <w:sz w:val="20"/>
                <w:szCs w:val="20"/>
              </w:rPr>
              <w:t xml:space="preserve"> </w:t>
            </w:r>
            <w:r w:rsidR="005B2C46" w:rsidRPr="00E76113">
              <w:rPr>
                <w:rFonts w:ascii="Comic Sans MS" w:hAnsi="Comic Sans MS"/>
                <w:sz w:val="20"/>
                <w:szCs w:val="20"/>
              </w:rPr>
              <w:t>music</w:t>
            </w:r>
            <w:r w:rsidR="0097103E" w:rsidRPr="00E76113">
              <w:rPr>
                <w:rFonts w:ascii="Comic Sans MS" w:hAnsi="Comic Sans MS"/>
                <w:sz w:val="20"/>
                <w:szCs w:val="20"/>
              </w:rPr>
              <w:t>al</w:t>
            </w:r>
            <w:r w:rsidR="005B2C46" w:rsidRPr="00E76113">
              <w:rPr>
                <w:rFonts w:ascii="Comic Sans MS" w:hAnsi="Comic Sans MS"/>
                <w:sz w:val="20"/>
                <w:szCs w:val="20"/>
              </w:rPr>
              <w:t xml:space="preserve"> instrument. </w:t>
            </w:r>
          </w:p>
          <w:p w14:paraId="2EDF5D4E" w14:textId="04E23AAE" w:rsidR="003F28E4" w:rsidRPr="00E76113" w:rsidRDefault="005B2C46" w:rsidP="003F28E4">
            <w:pPr>
              <w:pStyle w:val="NormalWeb"/>
              <w:numPr>
                <w:ilvl w:val="0"/>
                <w:numId w:val="11"/>
              </w:numPr>
              <w:ind w:left="454"/>
              <w:rPr>
                <w:rFonts w:ascii="Comic Sans MS" w:hAnsi="Comic Sans MS"/>
                <w:sz w:val="20"/>
                <w:szCs w:val="20"/>
              </w:rPr>
            </w:pPr>
            <w:r w:rsidRPr="00E76113">
              <w:rPr>
                <w:rFonts w:ascii="Comic Sans MS" w:hAnsi="Comic Sans MS"/>
                <w:sz w:val="20"/>
                <w:szCs w:val="20"/>
              </w:rPr>
              <w:t>Every child will perform on a stage</w:t>
            </w:r>
            <w:r w:rsidR="0067146F" w:rsidRPr="00E76113">
              <w:rPr>
                <w:rFonts w:ascii="Comic Sans MS" w:hAnsi="Comic Sans MS"/>
                <w:sz w:val="20"/>
                <w:szCs w:val="20"/>
              </w:rPr>
              <w:t>, including all SEND and PP.</w:t>
            </w:r>
          </w:p>
          <w:p w14:paraId="67DE283C" w14:textId="10CCB67F" w:rsidR="003F28E4" w:rsidRPr="00E76113" w:rsidRDefault="000D609C" w:rsidP="003F28E4">
            <w:pPr>
              <w:pStyle w:val="NormalWeb"/>
              <w:numPr>
                <w:ilvl w:val="0"/>
                <w:numId w:val="11"/>
              </w:numPr>
              <w:ind w:left="454"/>
              <w:rPr>
                <w:rFonts w:ascii="Comic Sans MS" w:hAnsi="Comic Sans MS"/>
                <w:sz w:val="20"/>
                <w:szCs w:val="20"/>
              </w:rPr>
            </w:pPr>
            <w:r w:rsidRPr="00E76113">
              <w:rPr>
                <w:rFonts w:ascii="Comic Sans MS" w:hAnsi="Comic Sans MS"/>
                <w:sz w:val="20"/>
                <w:szCs w:val="20"/>
              </w:rPr>
              <w:t>F</w:t>
            </w:r>
            <w:r w:rsidR="00141420" w:rsidRPr="00E76113">
              <w:rPr>
                <w:rFonts w:ascii="Comic Sans MS" w:hAnsi="Comic Sans MS"/>
                <w:sz w:val="20"/>
                <w:szCs w:val="20"/>
              </w:rPr>
              <w:t>oster</w:t>
            </w:r>
            <w:r w:rsidRPr="00E76113">
              <w:rPr>
                <w:rFonts w:ascii="Comic Sans MS" w:hAnsi="Comic Sans MS"/>
                <w:sz w:val="20"/>
                <w:szCs w:val="20"/>
              </w:rPr>
              <w:t xml:space="preserve"> a</w:t>
            </w:r>
            <w:r w:rsidR="00141420" w:rsidRPr="00E76113">
              <w:rPr>
                <w:rFonts w:ascii="Comic Sans MS" w:hAnsi="Comic Sans MS"/>
                <w:sz w:val="20"/>
                <w:szCs w:val="20"/>
              </w:rPr>
              <w:t xml:space="preserve"> lifelong passion for music and creativity</w:t>
            </w:r>
            <w:r w:rsidR="00837DD2" w:rsidRPr="00E76113">
              <w:rPr>
                <w:rFonts w:ascii="Comic Sans MS" w:hAnsi="Comic Sans MS"/>
                <w:sz w:val="20"/>
                <w:szCs w:val="20"/>
              </w:rPr>
              <w:t xml:space="preserve"> by hands-on, explorative learning which allows children to express themselves.</w:t>
            </w:r>
          </w:p>
          <w:p w14:paraId="490F5861" w14:textId="76B58747" w:rsidR="003F28E4" w:rsidRPr="00E76113" w:rsidRDefault="00141420" w:rsidP="003F28E4">
            <w:pPr>
              <w:pStyle w:val="NormalWeb"/>
              <w:numPr>
                <w:ilvl w:val="0"/>
                <w:numId w:val="11"/>
              </w:numPr>
              <w:ind w:left="454"/>
              <w:rPr>
                <w:rFonts w:ascii="Comic Sans MS" w:hAnsi="Comic Sans MS"/>
                <w:sz w:val="20"/>
                <w:szCs w:val="20"/>
              </w:rPr>
            </w:pPr>
            <w:r w:rsidRPr="00E76113">
              <w:rPr>
                <w:rFonts w:ascii="Comic Sans MS" w:hAnsi="Comic Sans MS"/>
                <w:sz w:val="20"/>
                <w:szCs w:val="20"/>
              </w:rPr>
              <w:t>Develop well-rounded musicians proficient in singing, playing, com</w:t>
            </w:r>
            <w:r w:rsidR="00837DD2" w:rsidRPr="00E76113">
              <w:rPr>
                <w:rFonts w:ascii="Comic Sans MS" w:hAnsi="Comic Sans MS"/>
                <w:sz w:val="20"/>
                <w:szCs w:val="20"/>
              </w:rPr>
              <w:t>posing</w:t>
            </w:r>
            <w:r w:rsidRPr="00E76113">
              <w:rPr>
                <w:rFonts w:ascii="Comic Sans MS" w:hAnsi="Comic Sans MS"/>
                <w:sz w:val="20"/>
                <w:szCs w:val="20"/>
              </w:rPr>
              <w:t xml:space="preserve"> and performing</w:t>
            </w:r>
            <w:r w:rsidR="006534DE" w:rsidRPr="00E76113">
              <w:rPr>
                <w:rFonts w:ascii="Comic Sans MS" w:hAnsi="Comic Sans MS"/>
                <w:sz w:val="20"/>
                <w:szCs w:val="20"/>
              </w:rPr>
              <w:t xml:space="preserve"> </w:t>
            </w:r>
            <w:proofErr w:type="gramStart"/>
            <w:r w:rsidR="006534DE" w:rsidRPr="00E76113">
              <w:rPr>
                <w:rFonts w:ascii="Comic Sans MS" w:hAnsi="Comic Sans MS"/>
                <w:sz w:val="20"/>
                <w:szCs w:val="20"/>
              </w:rPr>
              <w:t>e.g.</w:t>
            </w:r>
            <w:proofErr w:type="gramEnd"/>
            <w:r w:rsidR="006534DE" w:rsidRPr="00E76113">
              <w:rPr>
                <w:rFonts w:ascii="Comic Sans MS" w:hAnsi="Comic Sans MS"/>
                <w:sz w:val="20"/>
                <w:szCs w:val="20"/>
              </w:rPr>
              <w:t xml:space="preserve"> Year 6 unit on composing</w:t>
            </w:r>
            <w:r w:rsidR="006B0E1F">
              <w:rPr>
                <w:rFonts w:ascii="Comic Sans MS" w:hAnsi="Comic Sans MS"/>
                <w:sz w:val="20"/>
                <w:szCs w:val="20"/>
              </w:rPr>
              <w:t xml:space="preserve"> in which they plan and </w:t>
            </w:r>
            <w:r w:rsidR="00327406">
              <w:rPr>
                <w:rFonts w:ascii="Comic Sans MS" w:hAnsi="Comic Sans MS"/>
                <w:sz w:val="20"/>
                <w:szCs w:val="20"/>
              </w:rPr>
              <w:t xml:space="preserve">compose a 16 beat melodic phrase using the pentatonic scale. </w:t>
            </w:r>
          </w:p>
          <w:p w14:paraId="13F452C1" w14:textId="36F87B99" w:rsidR="003F28E4" w:rsidRPr="00E76113" w:rsidRDefault="00141420" w:rsidP="003F28E4">
            <w:pPr>
              <w:pStyle w:val="NormalWeb"/>
              <w:numPr>
                <w:ilvl w:val="0"/>
                <w:numId w:val="11"/>
              </w:numPr>
              <w:ind w:left="454"/>
              <w:rPr>
                <w:rFonts w:ascii="Comic Sans MS" w:hAnsi="Comic Sans MS"/>
                <w:sz w:val="20"/>
                <w:szCs w:val="20"/>
              </w:rPr>
            </w:pPr>
            <w:r w:rsidRPr="00E76113">
              <w:rPr>
                <w:rFonts w:ascii="Comic Sans MS" w:hAnsi="Comic Sans MS"/>
                <w:sz w:val="20"/>
                <w:szCs w:val="20"/>
              </w:rPr>
              <w:t>Build confid</w:t>
            </w:r>
            <w:r w:rsidR="00812817" w:rsidRPr="00E76113">
              <w:rPr>
                <w:rFonts w:ascii="Comic Sans MS" w:hAnsi="Comic Sans MS"/>
                <w:sz w:val="20"/>
                <w:szCs w:val="20"/>
              </w:rPr>
              <w:t>ence, teamwork, self-expression</w:t>
            </w:r>
            <w:r w:rsidRPr="00E76113">
              <w:rPr>
                <w:rFonts w:ascii="Comic Sans MS" w:hAnsi="Comic Sans MS"/>
                <w:sz w:val="20"/>
                <w:szCs w:val="20"/>
              </w:rPr>
              <w:t xml:space="preserve"> and cultural awareness</w:t>
            </w:r>
            <w:r w:rsidR="00FC09F9">
              <w:rPr>
                <w:rFonts w:ascii="Comic Sans MS" w:hAnsi="Comic Sans MS"/>
                <w:sz w:val="20"/>
                <w:szCs w:val="20"/>
              </w:rPr>
              <w:t xml:space="preserve"> through a variety of musical genres </w:t>
            </w:r>
            <w:proofErr w:type="gramStart"/>
            <w:r w:rsidR="00E4412D">
              <w:rPr>
                <w:rFonts w:ascii="Comic Sans MS" w:hAnsi="Comic Sans MS"/>
                <w:sz w:val="20"/>
                <w:szCs w:val="20"/>
              </w:rPr>
              <w:t>e.g.</w:t>
            </w:r>
            <w:proofErr w:type="gramEnd"/>
            <w:r w:rsidR="00E4412D">
              <w:rPr>
                <w:rFonts w:ascii="Comic Sans MS" w:hAnsi="Comic Sans MS"/>
                <w:sz w:val="20"/>
                <w:szCs w:val="20"/>
              </w:rPr>
              <w:t xml:space="preserve"> jazz</w:t>
            </w:r>
          </w:p>
          <w:p w14:paraId="76EC2591" w14:textId="7CA85D46" w:rsidR="003F28E4" w:rsidRPr="00E76113" w:rsidRDefault="003F28E4" w:rsidP="003F28E4">
            <w:pPr>
              <w:pStyle w:val="NormalWeb"/>
              <w:numPr>
                <w:ilvl w:val="0"/>
                <w:numId w:val="11"/>
              </w:numPr>
              <w:ind w:left="454"/>
              <w:rPr>
                <w:rFonts w:ascii="Comic Sans MS" w:hAnsi="Comic Sans MS"/>
                <w:sz w:val="20"/>
                <w:szCs w:val="20"/>
              </w:rPr>
            </w:pPr>
            <w:r w:rsidRPr="00E76113">
              <w:rPr>
                <w:rFonts w:ascii="Comic Sans MS" w:hAnsi="Comic Sans MS"/>
                <w:sz w:val="20"/>
                <w:szCs w:val="20"/>
              </w:rPr>
              <w:t>P</w:t>
            </w:r>
            <w:r w:rsidR="00141420" w:rsidRPr="00E76113">
              <w:rPr>
                <w:rFonts w:ascii="Comic Sans MS" w:hAnsi="Comic Sans MS"/>
                <w:sz w:val="20"/>
                <w:szCs w:val="20"/>
              </w:rPr>
              <w:t>rovide a high-quality, balanced, and inclusive education aligned with Development Matters and the Model Music Curriculum.</w:t>
            </w:r>
          </w:p>
          <w:p w14:paraId="231AA73D" w14:textId="620F3F4A" w:rsidR="00141420" w:rsidRPr="003F28E4" w:rsidRDefault="00812817" w:rsidP="003F28E4">
            <w:pPr>
              <w:pStyle w:val="NormalWeb"/>
              <w:numPr>
                <w:ilvl w:val="0"/>
                <w:numId w:val="11"/>
              </w:numPr>
              <w:ind w:left="454"/>
              <w:rPr>
                <w:rFonts w:ascii="Comic Sans MS" w:hAnsi="Comic Sans MS"/>
                <w:sz w:val="18"/>
                <w:szCs w:val="18"/>
              </w:rPr>
            </w:pPr>
            <w:r w:rsidRPr="00E76113">
              <w:rPr>
                <w:rFonts w:ascii="Comic Sans MS" w:hAnsi="Comic Sans MS"/>
                <w:sz w:val="20"/>
                <w:szCs w:val="20"/>
              </w:rPr>
              <w:t xml:space="preserve">Develop </w:t>
            </w:r>
            <w:r w:rsidR="00837DD2" w:rsidRPr="00E76113">
              <w:rPr>
                <w:rFonts w:ascii="Comic Sans MS" w:hAnsi="Comic Sans MS"/>
                <w:sz w:val="20"/>
                <w:szCs w:val="20"/>
              </w:rPr>
              <w:t>intellectual, emotional</w:t>
            </w:r>
            <w:r w:rsidR="00141420" w:rsidRPr="00E76113">
              <w:rPr>
                <w:rFonts w:ascii="Comic Sans MS" w:hAnsi="Comic Sans MS"/>
                <w:sz w:val="20"/>
                <w:szCs w:val="20"/>
              </w:rPr>
              <w:t xml:space="preserve"> and social development through music</w:t>
            </w:r>
            <w:r w:rsidRPr="00E76113">
              <w:rPr>
                <w:rFonts w:ascii="Comic Sans MS" w:hAnsi="Comic Sans MS"/>
                <w:sz w:val="20"/>
                <w:szCs w:val="20"/>
              </w:rPr>
              <w:t xml:space="preserve"> by offering a creative output</w:t>
            </w:r>
            <w:r w:rsidR="00B15EE8" w:rsidRPr="00E76113">
              <w:rPr>
                <w:rFonts w:ascii="Comic Sans MS" w:hAnsi="Comic Sans MS"/>
                <w:sz w:val="20"/>
                <w:szCs w:val="20"/>
              </w:rPr>
              <w:t xml:space="preserve"> where children </w:t>
            </w:r>
            <w:proofErr w:type="spellStart"/>
            <w:proofErr w:type="gramStart"/>
            <w:r w:rsidR="00B15EE8" w:rsidRPr="00E76113">
              <w:rPr>
                <w:rFonts w:ascii="Comic Sans MS" w:hAnsi="Comic Sans MS"/>
                <w:sz w:val="20"/>
                <w:szCs w:val="20"/>
              </w:rPr>
              <w:t>an</w:t>
            </w:r>
            <w:proofErr w:type="spellEnd"/>
            <w:proofErr w:type="gramEnd"/>
            <w:r w:rsidRPr="00E76113">
              <w:rPr>
                <w:rFonts w:ascii="Comic Sans MS" w:hAnsi="Comic Sans MS"/>
                <w:sz w:val="20"/>
                <w:szCs w:val="20"/>
              </w:rPr>
              <w:t xml:space="preserve"> </w:t>
            </w:r>
            <w:r w:rsidR="00B15EE8" w:rsidRPr="00E76113">
              <w:rPr>
                <w:rFonts w:ascii="Comic Sans MS" w:hAnsi="Comic Sans MS"/>
                <w:sz w:val="20"/>
                <w:szCs w:val="20"/>
              </w:rPr>
              <w:t xml:space="preserve">build </w:t>
            </w:r>
            <w:r w:rsidRPr="00E76113">
              <w:rPr>
                <w:rFonts w:ascii="Comic Sans MS" w:hAnsi="Comic Sans MS"/>
                <w:sz w:val="20"/>
                <w:szCs w:val="20"/>
              </w:rPr>
              <w:t>self-esteem</w:t>
            </w:r>
            <w:r w:rsidR="00B15EE8" w:rsidRPr="00E76113">
              <w:rPr>
                <w:rFonts w:ascii="Comic Sans MS" w:hAnsi="Comic Sans MS"/>
                <w:sz w:val="20"/>
                <w:szCs w:val="20"/>
              </w:rPr>
              <w:t xml:space="preserve"> and discover the joy of expressing themselves.</w:t>
            </w:r>
          </w:p>
        </w:tc>
        <w:tc>
          <w:tcPr>
            <w:tcW w:w="3544" w:type="dxa"/>
          </w:tcPr>
          <w:p w14:paraId="69F20261" w14:textId="459B3F41" w:rsidR="003F28E4" w:rsidRPr="003F28E4" w:rsidRDefault="003F28E4" w:rsidP="001031EC">
            <w:pPr>
              <w:pStyle w:val="NormalWeb"/>
              <w:jc w:val="both"/>
              <w:rPr>
                <w:rFonts w:ascii="Comic Sans MS" w:hAnsi="Comic Sans MS" w:cstheme="minorHAnsi"/>
                <w:b/>
                <w:bCs/>
                <w:sz w:val="18"/>
                <w:szCs w:val="18"/>
              </w:rPr>
            </w:pPr>
            <w:r w:rsidRPr="003F28E4">
              <w:rPr>
                <w:rFonts w:ascii="Comic Sans MS" w:hAnsi="Comic Sans MS" w:cstheme="minorHAnsi"/>
                <w:b/>
                <w:bCs/>
                <w:noProof/>
                <w:sz w:val="18"/>
                <w:szCs w:val="18"/>
              </w:rPr>
              <w:drawing>
                <wp:anchor distT="0" distB="0" distL="114300" distR="114300" simplePos="0" relativeHeight="251661314" behindDoc="0" locked="0" layoutInCell="1" allowOverlap="1" wp14:anchorId="39A55874" wp14:editId="495F4866">
                  <wp:simplePos x="0" y="0"/>
                  <wp:positionH relativeFrom="column">
                    <wp:posOffset>1270</wp:posOffset>
                  </wp:positionH>
                  <wp:positionV relativeFrom="paragraph">
                    <wp:posOffset>48260</wp:posOffset>
                  </wp:positionV>
                  <wp:extent cx="809625" cy="7810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09625" cy="781050"/>
                          </a:xfrm>
                          <a:prstGeom prst="rect">
                            <a:avLst/>
                          </a:prstGeom>
                        </pic:spPr>
                      </pic:pic>
                    </a:graphicData>
                  </a:graphic>
                </wp:anchor>
              </w:drawing>
            </w:r>
          </w:p>
          <w:p w14:paraId="2BF9D81F" w14:textId="4986709E" w:rsidR="001031EC" w:rsidRPr="00E76113" w:rsidRDefault="003F28E4" w:rsidP="001031EC">
            <w:pPr>
              <w:pStyle w:val="NormalWeb"/>
              <w:jc w:val="both"/>
              <w:rPr>
                <w:rFonts w:ascii="Comic Sans MS" w:hAnsi="Comic Sans MS" w:cstheme="minorHAnsi"/>
                <w:b/>
                <w:bCs/>
                <w:sz w:val="20"/>
                <w:szCs w:val="20"/>
              </w:rPr>
            </w:pPr>
            <w:r w:rsidRPr="003F28E4">
              <w:rPr>
                <w:rFonts w:ascii="Comic Sans MS" w:hAnsi="Comic Sans MS" w:cstheme="minorHAnsi"/>
                <w:b/>
                <w:bCs/>
                <w:sz w:val="18"/>
                <w:szCs w:val="18"/>
              </w:rPr>
              <w:t xml:space="preserve">                  </w:t>
            </w:r>
            <w:r w:rsidR="001031EC" w:rsidRPr="00E76113">
              <w:rPr>
                <w:rFonts w:ascii="Comic Sans MS" w:hAnsi="Comic Sans MS" w:cstheme="minorHAnsi"/>
                <w:b/>
                <w:bCs/>
                <w:sz w:val="20"/>
                <w:szCs w:val="20"/>
              </w:rPr>
              <w:t>Connected</w:t>
            </w:r>
          </w:p>
          <w:p w14:paraId="34735206" w14:textId="77777777" w:rsidR="003F28E4" w:rsidRPr="004E288D" w:rsidRDefault="003F28E4" w:rsidP="001B6E8C">
            <w:pPr>
              <w:pStyle w:val="ListParagraph"/>
              <w:spacing w:before="100" w:beforeAutospacing="1" w:after="100" w:afterAutospacing="1"/>
              <w:ind w:left="0"/>
              <w:rPr>
                <w:rFonts w:ascii="Comic Sans MS" w:eastAsia="Times New Roman" w:hAnsi="Comic Sans MS" w:cs="Times New Roman"/>
                <w:sz w:val="6"/>
                <w:szCs w:val="6"/>
                <w:lang w:eastAsia="en-GB"/>
              </w:rPr>
            </w:pPr>
          </w:p>
          <w:p w14:paraId="78BBBDD5" w14:textId="77777777" w:rsidR="003F28E4" w:rsidRPr="00E76113" w:rsidRDefault="003F28E4" w:rsidP="001B6E8C">
            <w:pPr>
              <w:pStyle w:val="ListParagraph"/>
              <w:spacing w:before="100" w:beforeAutospacing="1" w:after="100" w:afterAutospacing="1"/>
              <w:ind w:left="0"/>
              <w:rPr>
                <w:rFonts w:ascii="Comic Sans MS" w:eastAsia="Times New Roman" w:hAnsi="Comic Sans MS" w:cs="Times New Roman"/>
                <w:sz w:val="20"/>
                <w:szCs w:val="20"/>
                <w:lang w:eastAsia="en-GB"/>
              </w:rPr>
            </w:pPr>
          </w:p>
          <w:p w14:paraId="0246BFDC" w14:textId="77777777" w:rsidR="003F28E4" w:rsidRPr="00E76113" w:rsidRDefault="00B10BD6" w:rsidP="003F28E4">
            <w:pPr>
              <w:pStyle w:val="ListParagraph"/>
              <w:numPr>
                <w:ilvl w:val="0"/>
                <w:numId w:val="12"/>
              </w:numPr>
              <w:spacing w:before="100" w:beforeAutospacing="1" w:after="100" w:afterAutospacing="1"/>
              <w:ind w:left="37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Sequential, coherent curriculum with scaffolded learning building on prior knowledge</w:t>
            </w:r>
            <w:r w:rsidR="006F0E2F" w:rsidRPr="00E76113">
              <w:rPr>
                <w:rFonts w:ascii="Comic Sans MS" w:eastAsia="Times New Roman" w:hAnsi="Comic Sans MS" w:cs="Times New Roman"/>
                <w:sz w:val="20"/>
                <w:szCs w:val="20"/>
                <w:lang w:eastAsia="en-GB"/>
              </w:rPr>
              <w:t xml:space="preserve"> in performing, composing, listening, and appraising, ensuring continuity and increasing complexity across key stages.</w:t>
            </w:r>
          </w:p>
          <w:p w14:paraId="4FC097FE" w14:textId="77777777" w:rsidR="003F28E4" w:rsidRPr="00E76113" w:rsidRDefault="00B10BD6" w:rsidP="003F28E4">
            <w:pPr>
              <w:pStyle w:val="ListParagraph"/>
              <w:numPr>
                <w:ilvl w:val="0"/>
                <w:numId w:val="12"/>
              </w:numPr>
              <w:spacing w:before="100" w:beforeAutospacing="1" w:after="100" w:afterAutospacing="1"/>
              <w:ind w:left="37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Uses the Kodaly method to align musical concepts with children's experiences.</w:t>
            </w:r>
          </w:p>
          <w:p w14:paraId="79FB5A8A" w14:textId="77777777" w:rsidR="003F28E4" w:rsidRPr="00E76113" w:rsidRDefault="00B10BD6" w:rsidP="003F28E4">
            <w:pPr>
              <w:pStyle w:val="ListParagraph"/>
              <w:numPr>
                <w:ilvl w:val="0"/>
                <w:numId w:val="12"/>
              </w:numPr>
              <w:spacing w:before="100" w:beforeAutospacing="1" w:after="100" w:afterAutospacing="1"/>
              <w:ind w:left="37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Partnership with Sing Education and specialist providers for consistency and expertise.</w:t>
            </w:r>
          </w:p>
          <w:p w14:paraId="20A4022B" w14:textId="77777777" w:rsidR="003F28E4" w:rsidRPr="00E76113" w:rsidRDefault="00393DD3" w:rsidP="003F28E4">
            <w:pPr>
              <w:pStyle w:val="ListParagraph"/>
              <w:numPr>
                <w:ilvl w:val="0"/>
                <w:numId w:val="12"/>
              </w:numPr>
              <w:spacing w:before="100" w:beforeAutospacing="1" w:after="100" w:afterAutospacing="1"/>
              <w:ind w:left="37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 xml:space="preserve">Integration with the arts </w:t>
            </w:r>
            <w:r w:rsidR="002671D5" w:rsidRPr="00E76113">
              <w:rPr>
                <w:rFonts w:ascii="Comic Sans MS" w:eastAsia="Times New Roman" w:hAnsi="Comic Sans MS" w:cs="Times New Roman"/>
                <w:sz w:val="20"/>
                <w:szCs w:val="20"/>
                <w:lang w:eastAsia="en-GB"/>
              </w:rPr>
              <w:t xml:space="preserve">- </w:t>
            </w:r>
            <w:r w:rsidRPr="00E76113">
              <w:rPr>
                <w:rFonts w:ascii="Comic Sans MS" w:eastAsia="Times New Roman" w:hAnsi="Comic Sans MS" w:cs="Times New Roman"/>
                <w:sz w:val="20"/>
                <w:szCs w:val="20"/>
                <w:lang w:eastAsia="en-GB"/>
              </w:rPr>
              <w:t>connects with dance, drama, and visual arts, encouraging creativity, performance, and expression through multi-arts projects</w:t>
            </w:r>
            <w:r w:rsidR="002671D5" w:rsidRPr="00E76113">
              <w:rPr>
                <w:rFonts w:ascii="Comic Sans MS" w:eastAsia="Times New Roman" w:hAnsi="Comic Sans MS" w:cs="Times New Roman"/>
                <w:sz w:val="20"/>
                <w:szCs w:val="20"/>
                <w:lang w:eastAsia="en-GB"/>
              </w:rPr>
              <w:t xml:space="preserve"> </w:t>
            </w:r>
            <w:proofErr w:type="gramStart"/>
            <w:r w:rsidR="002671D5" w:rsidRPr="00E76113">
              <w:rPr>
                <w:rFonts w:ascii="Comic Sans MS" w:eastAsia="Times New Roman" w:hAnsi="Comic Sans MS" w:cs="Times New Roman"/>
                <w:sz w:val="20"/>
                <w:szCs w:val="20"/>
                <w:lang w:eastAsia="en-GB"/>
              </w:rPr>
              <w:t>e.g.</w:t>
            </w:r>
            <w:proofErr w:type="gramEnd"/>
            <w:r w:rsidR="002671D5" w:rsidRPr="00E76113">
              <w:rPr>
                <w:rFonts w:ascii="Comic Sans MS" w:eastAsia="Times New Roman" w:hAnsi="Comic Sans MS" w:cs="Times New Roman"/>
                <w:sz w:val="20"/>
                <w:szCs w:val="20"/>
                <w:lang w:eastAsia="en-GB"/>
              </w:rPr>
              <w:t xml:space="preserve"> Year 6 production. </w:t>
            </w:r>
          </w:p>
          <w:p w14:paraId="72361885" w14:textId="77777777" w:rsidR="003F28E4" w:rsidRPr="00E76113" w:rsidRDefault="00A10705" w:rsidP="003F28E4">
            <w:pPr>
              <w:pStyle w:val="ListParagraph"/>
              <w:numPr>
                <w:ilvl w:val="0"/>
                <w:numId w:val="12"/>
              </w:numPr>
              <w:spacing w:before="100" w:beforeAutospacing="1" w:after="100" w:afterAutospacing="1"/>
              <w:ind w:left="376"/>
              <w:rPr>
                <w:rFonts w:ascii="Comic Sans MS" w:eastAsia="Times New Roman" w:hAnsi="Comic Sans MS" w:cs="Times New Roman"/>
                <w:sz w:val="20"/>
                <w:szCs w:val="20"/>
                <w:lang w:eastAsia="en-GB"/>
              </w:rPr>
            </w:pPr>
            <w:r w:rsidRPr="00E76113">
              <w:rPr>
                <w:rFonts w:ascii="Comic Sans MS" w:eastAsia="Times New Roman" w:hAnsi="Comic Sans MS" w:cs="Times New Roman"/>
                <w:color w:val="242424"/>
                <w:sz w:val="20"/>
                <w:szCs w:val="20"/>
                <w:lang w:eastAsia="en-GB"/>
              </w:rPr>
              <w:t>Cross-curricular links with literacy – Music enhances language development through song lyrics, rhythm, and storytelling, supporting reading fluency, vocabulary, and comprehension.</w:t>
            </w:r>
          </w:p>
          <w:p w14:paraId="508E88A1" w14:textId="263C4BD6" w:rsidR="001031EC" w:rsidRPr="003F28E4" w:rsidRDefault="00A10705" w:rsidP="003F28E4">
            <w:pPr>
              <w:pStyle w:val="ListParagraph"/>
              <w:numPr>
                <w:ilvl w:val="0"/>
                <w:numId w:val="12"/>
              </w:numPr>
              <w:spacing w:before="100" w:beforeAutospacing="1" w:after="100" w:afterAutospacing="1"/>
              <w:ind w:left="376"/>
              <w:rPr>
                <w:rFonts w:ascii="Comic Sans MS" w:eastAsia="Times New Roman" w:hAnsi="Comic Sans MS" w:cs="Times New Roman"/>
                <w:sz w:val="18"/>
                <w:szCs w:val="18"/>
                <w:lang w:eastAsia="en-GB"/>
              </w:rPr>
            </w:pPr>
            <w:r w:rsidRPr="00E76113">
              <w:rPr>
                <w:rFonts w:ascii="Comic Sans MS" w:eastAsia="Times New Roman" w:hAnsi="Comic Sans MS" w:cs="Times New Roman"/>
                <w:color w:val="242424"/>
                <w:sz w:val="20"/>
                <w:szCs w:val="20"/>
                <w:lang w:eastAsia="en-GB"/>
              </w:rPr>
              <w:t xml:space="preserve">Connection with mathematics –concepts such as rhythm, </w:t>
            </w:r>
            <w:r w:rsidR="0099373A" w:rsidRPr="00E76113">
              <w:rPr>
                <w:rFonts w:ascii="Comic Sans MS" w:eastAsia="Times New Roman" w:hAnsi="Comic Sans MS" w:cs="Times New Roman"/>
                <w:color w:val="242424"/>
                <w:sz w:val="20"/>
                <w:szCs w:val="20"/>
                <w:lang w:eastAsia="en-GB"/>
              </w:rPr>
              <w:t>pulse</w:t>
            </w:r>
            <w:r w:rsidRPr="00E76113">
              <w:rPr>
                <w:rFonts w:ascii="Comic Sans MS" w:eastAsia="Times New Roman" w:hAnsi="Comic Sans MS" w:cs="Times New Roman"/>
                <w:color w:val="242424"/>
                <w:sz w:val="20"/>
                <w:szCs w:val="20"/>
                <w:lang w:eastAsia="en-GB"/>
              </w:rPr>
              <w:t>, and patterns reinforce mathematical understanding of fractions, sequencing, and counting.</w:t>
            </w:r>
          </w:p>
        </w:tc>
        <w:tc>
          <w:tcPr>
            <w:tcW w:w="3544" w:type="dxa"/>
          </w:tcPr>
          <w:p w14:paraId="6D193945" w14:textId="77777777" w:rsidR="003F28E4" w:rsidRPr="003F28E4" w:rsidRDefault="001031EC" w:rsidP="001031EC">
            <w:pPr>
              <w:pStyle w:val="NormalWeb"/>
              <w:rPr>
                <w:rFonts w:ascii="Comic Sans MS" w:hAnsi="Comic Sans MS" w:cstheme="minorHAnsi"/>
                <w:b/>
                <w:bCs/>
                <w:sz w:val="18"/>
                <w:szCs w:val="18"/>
              </w:rPr>
            </w:pPr>
            <w:r w:rsidRPr="003F28E4">
              <w:rPr>
                <w:rFonts w:ascii="Comic Sans MS" w:hAnsi="Comic Sans MS" w:cstheme="minorHAnsi"/>
                <w:b/>
                <w:bCs/>
                <w:noProof/>
                <w:sz w:val="18"/>
                <w:szCs w:val="18"/>
              </w:rPr>
              <w:drawing>
                <wp:anchor distT="0" distB="0" distL="114300" distR="114300" simplePos="0" relativeHeight="251662338" behindDoc="0" locked="0" layoutInCell="1" allowOverlap="1" wp14:anchorId="5CCD3795" wp14:editId="47DA3362">
                  <wp:simplePos x="0" y="0"/>
                  <wp:positionH relativeFrom="column">
                    <wp:posOffset>-34925</wp:posOffset>
                  </wp:positionH>
                  <wp:positionV relativeFrom="paragraph">
                    <wp:posOffset>64135</wp:posOffset>
                  </wp:positionV>
                  <wp:extent cx="902335" cy="822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02335" cy="822960"/>
                          </a:xfrm>
                          <a:prstGeom prst="rect">
                            <a:avLst/>
                          </a:prstGeom>
                        </pic:spPr>
                      </pic:pic>
                    </a:graphicData>
                  </a:graphic>
                  <wp14:sizeRelH relativeFrom="margin">
                    <wp14:pctWidth>0</wp14:pctWidth>
                  </wp14:sizeRelH>
                  <wp14:sizeRelV relativeFrom="margin">
                    <wp14:pctHeight>0</wp14:pctHeight>
                  </wp14:sizeRelV>
                </wp:anchor>
              </w:drawing>
            </w:r>
            <w:r w:rsidRPr="003F28E4">
              <w:rPr>
                <w:rFonts w:ascii="Comic Sans MS" w:hAnsi="Comic Sans MS" w:cstheme="minorHAnsi"/>
                <w:b/>
                <w:bCs/>
                <w:sz w:val="18"/>
                <w:szCs w:val="18"/>
              </w:rPr>
              <w:t xml:space="preserve"> </w:t>
            </w:r>
          </w:p>
          <w:p w14:paraId="3C8C67BA" w14:textId="1A774831" w:rsidR="001031EC" w:rsidRPr="00E76113" w:rsidRDefault="001031EC" w:rsidP="001031EC">
            <w:pPr>
              <w:pStyle w:val="NormalWeb"/>
              <w:rPr>
                <w:rFonts w:ascii="Comic Sans MS" w:hAnsi="Comic Sans MS" w:cstheme="minorHAnsi"/>
                <w:b/>
                <w:bCs/>
                <w:sz w:val="20"/>
                <w:szCs w:val="20"/>
              </w:rPr>
            </w:pPr>
            <w:r w:rsidRPr="00E76113">
              <w:rPr>
                <w:rFonts w:ascii="Comic Sans MS" w:hAnsi="Comic Sans MS" w:cstheme="minorHAnsi"/>
                <w:b/>
                <w:bCs/>
                <w:sz w:val="20"/>
                <w:szCs w:val="20"/>
              </w:rPr>
              <w:t>Immersive</w:t>
            </w:r>
          </w:p>
          <w:p w14:paraId="7D43D855" w14:textId="77777777" w:rsidR="003F28E4" w:rsidRPr="004E288D" w:rsidRDefault="003F28E4" w:rsidP="001B6E8C">
            <w:pPr>
              <w:spacing w:before="100" w:beforeAutospacing="1" w:after="100" w:afterAutospacing="1"/>
              <w:rPr>
                <w:rFonts w:ascii="Comic Sans MS" w:eastAsia="Times New Roman" w:hAnsi="Comic Sans MS" w:cs="Times New Roman"/>
                <w:sz w:val="6"/>
                <w:szCs w:val="6"/>
                <w:lang w:eastAsia="en-GB"/>
              </w:rPr>
            </w:pPr>
          </w:p>
          <w:p w14:paraId="2DF338DF" w14:textId="5763905A" w:rsidR="003F28E4" w:rsidRPr="00E76113" w:rsidRDefault="00101CB8" w:rsidP="003F28E4">
            <w:pPr>
              <w:pStyle w:val="ListParagraph"/>
              <w:numPr>
                <w:ilvl w:val="0"/>
                <w:numId w:val="13"/>
              </w:numPr>
              <w:spacing w:before="100" w:beforeAutospacing="1" w:after="100" w:afterAutospacing="1"/>
              <w:ind w:left="42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Child-centred,</w:t>
            </w:r>
            <w:r w:rsidR="009D4E3B">
              <w:rPr>
                <w:rFonts w:ascii="Comic Sans MS" w:eastAsia="Times New Roman" w:hAnsi="Comic Sans MS" w:cs="Times New Roman"/>
                <w:sz w:val="20"/>
                <w:szCs w:val="20"/>
                <w:lang w:eastAsia="en-GB"/>
              </w:rPr>
              <w:t xml:space="preserve"> talk-based </w:t>
            </w:r>
            <w:proofErr w:type="gramStart"/>
            <w:r w:rsidR="009D4E3B">
              <w:rPr>
                <w:rFonts w:ascii="Comic Sans MS" w:eastAsia="Times New Roman" w:hAnsi="Comic Sans MS" w:cs="Times New Roman"/>
                <w:sz w:val="20"/>
                <w:szCs w:val="20"/>
                <w:lang w:eastAsia="en-GB"/>
              </w:rPr>
              <w:t xml:space="preserve">and </w:t>
            </w:r>
            <w:r w:rsidRPr="00E76113">
              <w:rPr>
                <w:rFonts w:ascii="Comic Sans MS" w:eastAsia="Times New Roman" w:hAnsi="Comic Sans MS" w:cs="Times New Roman"/>
                <w:sz w:val="20"/>
                <w:szCs w:val="20"/>
                <w:lang w:eastAsia="en-GB"/>
              </w:rPr>
              <w:t xml:space="preserve"> inclusive</w:t>
            </w:r>
            <w:proofErr w:type="gramEnd"/>
            <w:r w:rsidRPr="00E76113">
              <w:rPr>
                <w:rFonts w:ascii="Comic Sans MS" w:eastAsia="Times New Roman" w:hAnsi="Comic Sans MS" w:cs="Times New Roman"/>
                <w:sz w:val="20"/>
                <w:szCs w:val="20"/>
                <w:lang w:eastAsia="en-GB"/>
              </w:rPr>
              <w:t xml:space="preserve"> lessons enriched with quality resources </w:t>
            </w:r>
            <w:r w:rsidR="00D12B8B" w:rsidRPr="00E76113">
              <w:rPr>
                <w:rFonts w:ascii="Comic Sans MS" w:eastAsia="Times New Roman" w:hAnsi="Comic Sans MS" w:cs="Times New Roman"/>
                <w:sz w:val="20"/>
                <w:szCs w:val="20"/>
                <w:lang w:eastAsia="en-GB"/>
              </w:rPr>
              <w:t xml:space="preserve">(ukulele, glockenspiel) </w:t>
            </w:r>
            <w:r w:rsidRPr="00E76113">
              <w:rPr>
                <w:rFonts w:ascii="Comic Sans MS" w:eastAsia="Times New Roman" w:hAnsi="Comic Sans MS" w:cs="Times New Roman"/>
                <w:sz w:val="20"/>
                <w:szCs w:val="20"/>
                <w:lang w:eastAsia="en-GB"/>
              </w:rPr>
              <w:t>and dedicated music spaces.</w:t>
            </w:r>
            <w:r w:rsidR="00D12B8B" w:rsidRPr="00E76113">
              <w:rPr>
                <w:rFonts w:ascii="Comic Sans MS" w:eastAsia="Times New Roman" w:hAnsi="Comic Sans MS" w:cs="Times New Roman"/>
                <w:sz w:val="20"/>
                <w:szCs w:val="20"/>
                <w:lang w:eastAsia="en-GB"/>
              </w:rPr>
              <w:t xml:space="preserve"> </w:t>
            </w:r>
          </w:p>
          <w:p w14:paraId="6712C792" w14:textId="77777777" w:rsidR="003F28E4" w:rsidRPr="00E76113" w:rsidRDefault="00101CB8" w:rsidP="003F28E4">
            <w:pPr>
              <w:pStyle w:val="ListParagraph"/>
              <w:numPr>
                <w:ilvl w:val="0"/>
                <w:numId w:val="13"/>
              </w:numPr>
              <w:spacing w:before="100" w:beforeAutospacing="1" w:after="100" w:afterAutospacing="1"/>
              <w:ind w:left="42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Regular performance opportunities to showcase growth and learning</w:t>
            </w:r>
            <w:r w:rsidR="00F130D4" w:rsidRPr="00E76113">
              <w:rPr>
                <w:rFonts w:ascii="Comic Sans MS" w:eastAsia="Times New Roman" w:hAnsi="Comic Sans MS" w:cs="Times New Roman"/>
                <w:sz w:val="20"/>
                <w:szCs w:val="20"/>
                <w:lang w:eastAsia="en-GB"/>
              </w:rPr>
              <w:t xml:space="preserve"> </w:t>
            </w:r>
            <w:proofErr w:type="gramStart"/>
            <w:r w:rsidR="00F130D4" w:rsidRPr="00E76113">
              <w:rPr>
                <w:rFonts w:ascii="Comic Sans MS" w:eastAsia="Times New Roman" w:hAnsi="Comic Sans MS" w:cs="Times New Roman"/>
                <w:sz w:val="20"/>
                <w:szCs w:val="20"/>
                <w:lang w:eastAsia="en-GB"/>
              </w:rPr>
              <w:t>e.g.</w:t>
            </w:r>
            <w:proofErr w:type="gramEnd"/>
            <w:r w:rsidR="00F130D4" w:rsidRPr="00E76113">
              <w:rPr>
                <w:rFonts w:ascii="Comic Sans MS" w:eastAsia="Times New Roman" w:hAnsi="Comic Sans MS" w:cs="Times New Roman"/>
                <w:sz w:val="20"/>
                <w:szCs w:val="20"/>
                <w:lang w:eastAsia="en-GB"/>
              </w:rPr>
              <w:t xml:space="preserve"> Arts Soiree, Wray Common’s Got Talent.</w:t>
            </w:r>
          </w:p>
          <w:p w14:paraId="78BFE311" w14:textId="21A59F45" w:rsidR="003F28E4" w:rsidRPr="00E76113" w:rsidRDefault="00101CB8" w:rsidP="003F28E4">
            <w:pPr>
              <w:pStyle w:val="ListParagraph"/>
              <w:numPr>
                <w:ilvl w:val="0"/>
                <w:numId w:val="13"/>
              </w:numPr>
              <w:spacing w:before="100" w:beforeAutospacing="1" w:after="100" w:afterAutospacing="1"/>
              <w:ind w:left="42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Weekly specialist singing teaching</w:t>
            </w:r>
            <w:r w:rsidR="00756E36" w:rsidRPr="00E76113">
              <w:rPr>
                <w:rFonts w:ascii="Comic Sans MS" w:eastAsia="Times New Roman" w:hAnsi="Comic Sans MS" w:cs="Times New Roman"/>
                <w:sz w:val="20"/>
                <w:szCs w:val="20"/>
                <w:lang w:eastAsia="en-GB"/>
              </w:rPr>
              <w:t xml:space="preserve"> with high value placed on singing for enjoyment</w:t>
            </w:r>
            <w:r w:rsidR="009D4E3B">
              <w:rPr>
                <w:rFonts w:ascii="Comic Sans MS" w:eastAsia="Times New Roman" w:hAnsi="Comic Sans MS" w:cs="Times New Roman"/>
                <w:sz w:val="20"/>
                <w:szCs w:val="20"/>
                <w:lang w:eastAsia="en-GB"/>
              </w:rPr>
              <w:t>,</w:t>
            </w:r>
            <w:r w:rsidR="00D63521" w:rsidRPr="00E76113">
              <w:rPr>
                <w:rFonts w:ascii="Comic Sans MS" w:eastAsia="Times New Roman" w:hAnsi="Comic Sans MS" w:cs="Times New Roman"/>
                <w:sz w:val="20"/>
                <w:szCs w:val="20"/>
                <w:lang w:eastAsia="en-GB"/>
              </w:rPr>
              <w:t xml:space="preserve"> including Year 5 participating in Young Voices at the O2. </w:t>
            </w:r>
          </w:p>
          <w:p w14:paraId="1612BD80" w14:textId="77777777" w:rsidR="003F28E4" w:rsidRPr="00E76113" w:rsidRDefault="00DC54C7" w:rsidP="003F28E4">
            <w:pPr>
              <w:pStyle w:val="ListParagraph"/>
              <w:numPr>
                <w:ilvl w:val="0"/>
                <w:numId w:val="13"/>
              </w:numPr>
              <w:spacing w:before="100" w:beforeAutospacing="1" w:after="100" w:afterAutospacing="1"/>
              <w:ind w:left="42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E</w:t>
            </w:r>
            <w:r w:rsidR="00101CB8" w:rsidRPr="00E76113">
              <w:rPr>
                <w:rFonts w:ascii="Comic Sans MS" w:eastAsia="Times New Roman" w:hAnsi="Comic Sans MS" w:cs="Times New Roman"/>
                <w:sz w:val="20"/>
                <w:szCs w:val="20"/>
                <w:lang w:eastAsia="en-GB"/>
              </w:rPr>
              <w:t>xtra-curricular musical activities</w:t>
            </w:r>
            <w:r w:rsidR="00D12B8B" w:rsidRPr="00E76113">
              <w:rPr>
                <w:rFonts w:ascii="Comic Sans MS" w:eastAsia="Times New Roman" w:hAnsi="Comic Sans MS" w:cs="Times New Roman"/>
                <w:sz w:val="20"/>
                <w:szCs w:val="20"/>
                <w:lang w:eastAsia="en-GB"/>
              </w:rPr>
              <w:t xml:space="preserve"> </w:t>
            </w:r>
            <w:proofErr w:type="gramStart"/>
            <w:r w:rsidR="00D12B8B" w:rsidRPr="00E76113">
              <w:rPr>
                <w:rFonts w:ascii="Comic Sans MS" w:eastAsia="Times New Roman" w:hAnsi="Comic Sans MS" w:cs="Times New Roman"/>
                <w:sz w:val="20"/>
                <w:szCs w:val="20"/>
                <w:lang w:eastAsia="en-GB"/>
              </w:rPr>
              <w:t>e.g.</w:t>
            </w:r>
            <w:proofErr w:type="gramEnd"/>
            <w:r w:rsidR="00D12B8B" w:rsidRPr="00E76113">
              <w:rPr>
                <w:rFonts w:ascii="Comic Sans MS" w:eastAsia="Times New Roman" w:hAnsi="Comic Sans MS" w:cs="Times New Roman"/>
                <w:sz w:val="20"/>
                <w:szCs w:val="20"/>
                <w:lang w:eastAsia="en-GB"/>
              </w:rPr>
              <w:t xml:space="preserve"> choir, beat lab, music and movement, ukulele. </w:t>
            </w:r>
          </w:p>
          <w:p w14:paraId="3D6C8E3A" w14:textId="77777777" w:rsidR="003F28E4" w:rsidRPr="00E76113" w:rsidRDefault="00101CB8" w:rsidP="003F28E4">
            <w:pPr>
              <w:pStyle w:val="ListParagraph"/>
              <w:numPr>
                <w:ilvl w:val="0"/>
                <w:numId w:val="13"/>
              </w:numPr>
              <w:spacing w:before="100" w:beforeAutospacing="1" w:after="100" w:afterAutospacing="1"/>
              <w:ind w:left="426"/>
              <w:rPr>
                <w:rFonts w:ascii="Comic Sans MS" w:eastAsia="Times New Roman" w:hAnsi="Comic Sans MS" w:cs="Times New Roman"/>
                <w:sz w:val="20"/>
                <w:szCs w:val="20"/>
                <w:lang w:eastAsia="en-GB"/>
              </w:rPr>
            </w:pPr>
            <w:r w:rsidRPr="00E76113">
              <w:rPr>
                <w:rFonts w:ascii="Comic Sans MS" w:eastAsia="Times New Roman" w:hAnsi="Comic Sans MS" w:cs="Times New Roman"/>
                <w:sz w:val="20"/>
                <w:szCs w:val="20"/>
                <w:lang w:eastAsia="en-GB"/>
              </w:rPr>
              <w:t xml:space="preserve">Early </w:t>
            </w:r>
            <w:r w:rsidR="008E72EF" w:rsidRPr="00E76113">
              <w:rPr>
                <w:rFonts w:ascii="Comic Sans MS" w:eastAsia="Times New Roman" w:hAnsi="Comic Sans MS" w:cs="Times New Roman"/>
                <w:sz w:val="20"/>
                <w:szCs w:val="20"/>
                <w:lang w:eastAsia="en-GB"/>
              </w:rPr>
              <w:t>Y</w:t>
            </w:r>
            <w:r w:rsidRPr="00E76113">
              <w:rPr>
                <w:rFonts w:ascii="Comic Sans MS" w:eastAsia="Times New Roman" w:hAnsi="Comic Sans MS" w:cs="Times New Roman"/>
                <w:sz w:val="20"/>
                <w:szCs w:val="20"/>
                <w:lang w:eastAsia="en-GB"/>
              </w:rPr>
              <w:t>ears focus on exploration of rhythm, pitch, language development, and emotional connection to music.</w:t>
            </w:r>
          </w:p>
          <w:p w14:paraId="166A9B8E" w14:textId="621AD6CD" w:rsidR="003F28E4" w:rsidRPr="004E288D" w:rsidRDefault="00101CB8" w:rsidP="003F28E4">
            <w:pPr>
              <w:pStyle w:val="ListParagraph"/>
              <w:numPr>
                <w:ilvl w:val="0"/>
                <w:numId w:val="13"/>
              </w:numPr>
              <w:spacing w:before="100" w:beforeAutospacing="1" w:after="100" w:afterAutospacing="1"/>
              <w:ind w:left="426"/>
              <w:rPr>
                <w:rFonts w:ascii="Comic Sans MS" w:eastAsia="Times New Roman" w:hAnsi="Comic Sans MS" w:cs="Times New Roman"/>
                <w:sz w:val="20"/>
                <w:szCs w:val="20"/>
                <w:lang w:eastAsia="en-GB"/>
              </w:rPr>
            </w:pPr>
            <w:r w:rsidRPr="004E288D">
              <w:rPr>
                <w:rFonts w:ascii="Comic Sans MS" w:eastAsia="Times New Roman" w:hAnsi="Comic Sans MS" w:cs="Times New Roman"/>
                <w:sz w:val="20"/>
                <w:szCs w:val="20"/>
                <w:lang w:eastAsia="en-GB"/>
              </w:rPr>
              <w:t>Encourage emotional engagement, curiosity, and appreciation of diverse musical traditions</w:t>
            </w:r>
          </w:p>
          <w:p w14:paraId="071C6E8B" w14:textId="3DF26071" w:rsidR="00127E01" w:rsidRPr="003F28E4" w:rsidRDefault="00127E01" w:rsidP="003F28E4">
            <w:pPr>
              <w:pStyle w:val="ListParagraph"/>
              <w:numPr>
                <w:ilvl w:val="0"/>
                <w:numId w:val="13"/>
              </w:numPr>
              <w:spacing w:before="100" w:beforeAutospacing="1" w:after="100" w:afterAutospacing="1"/>
              <w:ind w:left="426"/>
              <w:rPr>
                <w:rFonts w:ascii="Comic Sans MS" w:eastAsia="Times New Roman" w:hAnsi="Comic Sans MS" w:cs="Times New Roman"/>
                <w:sz w:val="18"/>
                <w:szCs w:val="18"/>
                <w:lang w:eastAsia="en-GB"/>
              </w:rPr>
            </w:pPr>
            <w:r w:rsidRPr="00E76113">
              <w:rPr>
                <w:rFonts w:ascii="Comic Sans MS" w:eastAsia="Times New Roman" w:hAnsi="Comic Sans MS" w:cs="Times New Roman"/>
                <w:sz w:val="20"/>
                <w:szCs w:val="20"/>
                <w:lang w:eastAsia="en-GB"/>
              </w:rPr>
              <w:t>Cultural and historical understanding through exploring different musical traditions, composers, and historical contexts, deepening pupils’ appreciation of global cultures and heritage.</w:t>
            </w:r>
          </w:p>
        </w:tc>
      </w:tr>
    </w:tbl>
    <w:p w14:paraId="3A149D36" w14:textId="77777777" w:rsidR="00DF01C0" w:rsidRDefault="00DF01C0"/>
    <w:sectPr w:rsidR="00DF01C0"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2342C"/>
    <w:multiLevelType w:val="hybridMultilevel"/>
    <w:tmpl w:val="7F66EDF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47212C4"/>
    <w:multiLevelType w:val="hybridMultilevel"/>
    <w:tmpl w:val="4556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25539"/>
    <w:multiLevelType w:val="hybridMultilevel"/>
    <w:tmpl w:val="7188E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86C20"/>
    <w:multiLevelType w:val="hybridMultilevel"/>
    <w:tmpl w:val="BFD8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125AA"/>
    <w:multiLevelType w:val="hybridMultilevel"/>
    <w:tmpl w:val="3CEA6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F30001"/>
    <w:multiLevelType w:val="hybridMultilevel"/>
    <w:tmpl w:val="9A505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8393C7B"/>
    <w:multiLevelType w:val="hybridMultilevel"/>
    <w:tmpl w:val="B12C5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69701B"/>
    <w:multiLevelType w:val="hybridMultilevel"/>
    <w:tmpl w:val="19D66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0624A1"/>
    <w:multiLevelType w:val="hybridMultilevel"/>
    <w:tmpl w:val="BAA8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7"/>
  </w:num>
  <w:num w:numId="3">
    <w:abstractNumId w:val="3"/>
  </w:num>
  <w:num w:numId="4">
    <w:abstractNumId w:val="12"/>
  </w:num>
  <w:num w:numId="5">
    <w:abstractNumId w:val="10"/>
  </w:num>
  <w:num w:numId="6">
    <w:abstractNumId w:val="4"/>
  </w:num>
  <w:num w:numId="7">
    <w:abstractNumId w:val="1"/>
  </w:num>
  <w:num w:numId="8">
    <w:abstractNumId w:val="0"/>
  </w:num>
  <w:num w:numId="9">
    <w:abstractNumId w:val="11"/>
  </w:num>
  <w:num w:numId="10">
    <w:abstractNumId w:val="5"/>
  </w:num>
  <w:num w:numId="11">
    <w:abstractNumId w:val="2"/>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1C0"/>
    <w:rsid w:val="000172AF"/>
    <w:rsid w:val="00020ADE"/>
    <w:rsid w:val="00083FD5"/>
    <w:rsid w:val="000A2BAB"/>
    <w:rsid w:val="000B138C"/>
    <w:rsid w:val="000D609C"/>
    <w:rsid w:val="000E414F"/>
    <w:rsid w:val="00101CB8"/>
    <w:rsid w:val="001031EC"/>
    <w:rsid w:val="00125EBB"/>
    <w:rsid w:val="00127E01"/>
    <w:rsid w:val="0013151F"/>
    <w:rsid w:val="00141420"/>
    <w:rsid w:val="00157D0D"/>
    <w:rsid w:val="00164126"/>
    <w:rsid w:val="00197F16"/>
    <w:rsid w:val="001B6E8C"/>
    <w:rsid w:val="001F0ACA"/>
    <w:rsid w:val="00226A7E"/>
    <w:rsid w:val="00233F44"/>
    <w:rsid w:val="002669FC"/>
    <w:rsid w:val="002671D5"/>
    <w:rsid w:val="002836A3"/>
    <w:rsid w:val="0029703B"/>
    <w:rsid w:val="002A22F7"/>
    <w:rsid w:val="002A4762"/>
    <w:rsid w:val="002B35D7"/>
    <w:rsid w:val="002F5C86"/>
    <w:rsid w:val="00327406"/>
    <w:rsid w:val="00393DD3"/>
    <w:rsid w:val="003F28E4"/>
    <w:rsid w:val="0041184B"/>
    <w:rsid w:val="00467D7B"/>
    <w:rsid w:val="004E288D"/>
    <w:rsid w:val="005012E9"/>
    <w:rsid w:val="00567324"/>
    <w:rsid w:val="00582494"/>
    <w:rsid w:val="005853A4"/>
    <w:rsid w:val="005A2917"/>
    <w:rsid w:val="005B2C46"/>
    <w:rsid w:val="006534DE"/>
    <w:rsid w:val="0067146F"/>
    <w:rsid w:val="0067465F"/>
    <w:rsid w:val="0069024A"/>
    <w:rsid w:val="006B0E1F"/>
    <w:rsid w:val="006F0E2F"/>
    <w:rsid w:val="00756E36"/>
    <w:rsid w:val="0076032D"/>
    <w:rsid w:val="0078467D"/>
    <w:rsid w:val="007F20DA"/>
    <w:rsid w:val="00812817"/>
    <w:rsid w:val="00837DD2"/>
    <w:rsid w:val="00840FEE"/>
    <w:rsid w:val="00842940"/>
    <w:rsid w:val="008B4AC7"/>
    <w:rsid w:val="008E72EF"/>
    <w:rsid w:val="0091663C"/>
    <w:rsid w:val="009446FF"/>
    <w:rsid w:val="00962062"/>
    <w:rsid w:val="0097103E"/>
    <w:rsid w:val="0099373A"/>
    <w:rsid w:val="009B314B"/>
    <w:rsid w:val="009D4E3B"/>
    <w:rsid w:val="009F5F67"/>
    <w:rsid w:val="00A10705"/>
    <w:rsid w:val="00A25798"/>
    <w:rsid w:val="00A54473"/>
    <w:rsid w:val="00AF5D6A"/>
    <w:rsid w:val="00B10BD6"/>
    <w:rsid w:val="00B15EE8"/>
    <w:rsid w:val="00B35C44"/>
    <w:rsid w:val="00B74457"/>
    <w:rsid w:val="00BA5F23"/>
    <w:rsid w:val="00C6273C"/>
    <w:rsid w:val="00C97E4D"/>
    <w:rsid w:val="00CF7EB1"/>
    <w:rsid w:val="00D0072C"/>
    <w:rsid w:val="00D12B8B"/>
    <w:rsid w:val="00D63521"/>
    <w:rsid w:val="00DC54C7"/>
    <w:rsid w:val="00DF01C0"/>
    <w:rsid w:val="00E4412D"/>
    <w:rsid w:val="00E76113"/>
    <w:rsid w:val="00F10936"/>
    <w:rsid w:val="00F130D4"/>
    <w:rsid w:val="00F76CAD"/>
    <w:rsid w:val="00FC0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48347">
      <w:bodyDiv w:val="1"/>
      <w:marLeft w:val="0"/>
      <w:marRight w:val="0"/>
      <w:marTop w:val="0"/>
      <w:marBottom w:val="0"/>
      <w:divBdr>
        <w:top w:val="none" w:sz="0" w:space="0" w:color="auto"/>
        <w:left w:val="none" w:sz="0" w:space="0" w:color="auto"/>
        <w:bottom w:val="none" w:sz="0" w:space="0" w:color="auto"/>
        <w:right w:val="none" w:sz="0" w:space="0" w:color="auto"/>
      </w:divBdr>
    </w:div>
    <w:div w:id="390464104">
      <w:bodyDiv w:val="1"/>
      <w:marLeft w:val="0"/>
      <w:marRight w:val="0"/>
      <w:marTop w:val="0"/>
      <w:marBottom w:val="0"/>
      <w:divBdr>
        <w:top w:val="none" w:sz="0" w:space="0" w:color="auto"/>
        <w:left w:val="none" w:sz="0" w:space="0" w:color="auto"/>
        <w:bottom w:val="none" w:sz="0" w:space="0" w:color="auto"/>
        <w:right w:val="none" w:sz="0" w:space="0" w:color="auto"/>
      </w:divBdr>
    </w:div>
    <w:div w:id="479343931">
      <w:bodyDiv w:val="1"/>
      <w:marLeft w:val="0"/>
      <w:marRight w:val="0"/>
      <w:marTop w:val="0"/>
      <w:marBottom w:val="0"/>
      <w:divBdr>
        <w:top w:val="none" w:sz="0" w:space="0" w:color="auto"/>
        <w:left w:val="none" w:sz="0" w:space="0" w:color="auto"/>
        <w:bottom w:val="none" w:sz="0" w:space="0" w:color="auto"/>
        <w:right w:val="none" w:sz="0" w:space="0" w:color="auto"/>
      </w:divBdr>
    </w:div>
    <w:div w:id="1099518982">
      <w:bodyDiv w:val="1"/>
      <w:marLeft w:val="0"/>
      <w:marRight w:val="0"/>
      <w:marTop w:val="0"/>
      <w:marBottom w:val="0"/>
      <w:divBdr>
        <w:top w:val="none" w:sz="0" w:space="0" w:color="auto"/>
        <w:left w:val="none" w:sz="0" w:space="0" w:color="auto"/>
        <w:bottom w:val="none" w:sz="0" w:space="0" w:color="auto"/>
        <w:right w:val="none" w:sz="0" w:space="0" w:color="auto"/>
      </w:divBdr>
    </w:div>
    <w:div w:id="1148328989">
      <w:bodyDiv w:val="1"/>
      <w:marLeft w:val="0"/>
      <w:marRight w:val="0"/>
      <w:marTop w:val="0"/>
      <w:marBottom w:val="0"/>
      <w:divBdr>
        <w:top w:val="none" w:sz="0" w:space="0" w:color="auto"/>
        <w:left w:val="none" w:sz="0" w:space="0" w:color="auto"/>
        <w:bottom w:val="none" w:sz="0" w:space="0" w:color="auto"/>
        <w:right w:val="none" w:sz="0" w:space="0" w:color="auto"/>
      </w:divBdr>
    </w:div>
    <w:div w:id="1500123652">
      <w:bodyDiv w:val="1"/>
      <w:marLeft w:val="0"/>
      <w:marRight w:val="0"/>
      <w:marTop w:val="0"/>
      <w:marBottom w:val="0"/>
      <w:divBdr>
        <w:top w:val="none" w:sz="0" w:space="0" w:color="auto"/>
        <w:left w:val="none" w:sz="0" w:space="0" w:color="auto"/>
        <w:bottom w:val="none" w:sz="0" w:space="0" w:color="auto"/>
        <w:right w:val="none" w:sz="0" w:space="0" w:color="auto"/>
      </w:divBdr>
    </w:div>
    <w:div w:id="1849636311">
      <w:bodyDiv w:val="1"/>
      <w:marLeft w:val="0"/>
      <w:marRight w:val="0"/>
      <w:marTop w:val="0"/>
      <w:marBottom w:val="0"/>
      <w:divBdr>
        <w:top w:val="none" w:sz="0" w:space="0" w:color="auto"/>
        <w:left w:val="none" w:sz="0" w:space="0" w:color="auto"/>
        <w:bottom w:val="none" w:sz="0" w:space="0" w:color="auto"/>
        <w:right w:val="none" w:sz="0" w:space="0" w:color="auto"/>
      </w:divBdr>
      <w:divsChild>
        <w:div w:id="1969509458">
          <w:marLeft w:val="0"/>
          <w:marRight w:val="0"/>
          <w:marTop w:val="0"/>
          <w:marBottom w:val="0"/>
          <w:divBdr>
            <w:top w:val="none" w:sz="0" w:space="0" w:color="auto"/>
            <w:left w:val="none" w:sz="0" w:space="0" w:color="auto"/>
            <w:bottom w:val="none" w:sz="0" w:space="0" w:color="auto"/>
            <w:right w:val="none" w:sz="0" w:space="0" w:color="auto"/>
          </w:divBdr>
        </w:div>
        <w:div w:id="1543402883">
          <w:marLeft w:val="0"/>
          <w:marRight w:val="0"/>
          <w:marTop w:val="0"/>
          <w:marBottom w:val="0"/>
          <w:divBdr>
            <w:top w:val="none" w:sz="0" w:space="0" w:color="auto"/>
            <w:left w:val="none" w:sz="0" w:space="0" w:color="auto"/>
            <w:bottom w:val="none" w:sz="0" w:space="0" w:color="auto"/>
            <w:right w:val="none" w:sz="0" w:space="0" w:color="auto"/>
          </w:divBdr>
        </w:div>
        <w:div w:id="1033193106">
          <w:marLeft w:val="0"/>
          <w:marRight w:val="0"/>
          <w:marTop w:val="0"/>
          <w:marBottom w:val="0"/>
          <w:divBdr>
            <w:top w:val="none" w:sz="0" w:space="0" w:color="auto"/>
            <w:left w:val="none" w:sz="0" w:space="0" w:color="auto"/>
            <w:bottom w:val="none" w:sz="0" w:space="0" w:color="auto"/>
            <w:right w:val="none" w:sz="0" w:space="0" w:color="auto"/>
          </w:divBdr>
        </w:div>
        <w:div w:id="2047485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Props1.xml><?xml version="1.0" encoding="utf-8"?>
<ds:datastoreItem xmlns:ds="http://schemas.openxmlformats.org/officeDocument/2006/customXml" ds:itemID="{1147CAFC-D30C-451F-A204-95A6DAD6841A}">
  <ds:schemaRefs>
    <ds:schemaRef ds:uri="http://schemas.microsoft.com/sharepoint/v3/contenttype/forms"/>
  </ds:schemaRefs>
</ds:datastoreItem>
</file>

<file path=customXml/itemProps2.xml><?xml version="1.0" encoding="utf-8"?>
<ds:datastoreItem xmlns:ds="http://schemas.openxmlformats.org/officeDocument/2006/customXml" ds:itemID="{3F45FA80-D4E6-4482-B2DF-A32975419507}"/>
</file>

<file path=customXml/itemProps3.xml><?xml version="1.0" encoding="utf-8"?>
<ds:datastoreItem xmlns:ds="http://schemas.openxmlformats.org/officeDocument/2006/customXml" ds:itemID="{08ACD20B-9F64-48D8-BF66-E1CF4802F086}">
  <ds:schemaRefs>
    <ds:schemaRef ds:uri="http://schemas.microsoft.com/office/2006/metadata/properties"/>
    <ds:schemaRef ds:uri="http://schemas.microsoft.com/office/infopath/2007/PartnerControls"/>
    <ds:schemaRef ds:uri="4be1832d-829f-43a8-a714-9429fb68af74"/>
    <ds:schemaRef ds:uri="4bab0d21-c077-41dd-863f-bac13fc03154"/>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Laing</dc:creator>
  <cp:keywords/>
  <dc:description/>
  <cp:lastModifiedBy>Andrew Carter</cp:lastModifiedBy>
  <cp:revision>87</cp:revision>
  <dcterms:created xsi:type="dcterms:W3CDTF">2025-10-22T08:40:00Z</dcterms:created>
  <dcterms:modified xsi:type="dcterms:W3CDTF">2026-01-08T11:31:00Z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14410000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